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浙江科技学院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人文与国际教育学院</w:t>
      </w:r>
      <w:r>
        <w:rPr>
          <w:rFonts w:hint="eastAsia" w:ascii="黑体" w:hAnsi="黑体" w:eastAsia="黑体"/>
          <w:sz w:val="36"/>
          <w:szCs w:val="36"/>
          <w:lang w:eastAsia="zh-CN"/>
        </w:rPr>
        <w:t>工会</w:t>
      </w:r>
      <w:r>
        <w:rPr>
          <w:rFonts w:hint="eastAsia" w:ascii="黑体" w:hAnsi="黑体" w:eastAsia="黑体"/>
          <w:sz w:val="36"/>
          <w:szCs w:val="36"/>
        </w:rPr>
        <w:t>活动</w:t>
      </w:r>
      <w:r>
        <w:rPr>
          <w:rFonts w:hint="eastAsia" w:ascii="黑体" w:hAnsi="黑体" w:eastAsia="黑体"/>
          <w:sz w:val="36"/>
          <w:szCs w:val="36"/>
          <w:lang w:eastAsia="zh-CN"/>
        </w:rPr>
        <w:t>安排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一、活动意义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（一）学习革命先烈以身许国、勇于担当、廉洁勤政的革命精神，学习先贤立志、立言，读不惊人死不休的大师风范。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（二）学习海宁人民团结拼搏，敢为人先、猛进如潮的创业精视神。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中华民族伟大复兴之梦，强国之梦离不开科技，近期经济转型、贸易争端、乡村振兴离不开科技，科技学院的党员、工会会员和师生，需要汲取更多的创业创新灵感，需要鼓舞更大的斗志，激活党组织和工会等社团组织的活力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二、地点选择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（一）地理优越。嘉兴海宁是钱江潮最壮观的地方，利于从毛泽东、孙中山观潮入感受猛进如潮的工作激情。同时，距离适中，适合老中青员工。</w:t>
      </w:r>
    </w:p>
    <w:p>
      <w:pPr>
        <w:spacing w:line="360" w:lineRule="atLeast"/>
        <w:ind w:firstLine="600" w:firstLineChars="200"/>
        <w:rPr>
          <w:rFonts w:hint="eastAsia" w:asciiTheme="minorHAnsi" w:hAnsiTheme="minorHAnsi" w:cstheme="minorBidi"/>
          <w:kern w:val="2"/>
          <w:sz w:val="30"/>
          <w:szCs w:val="30"/>
        </w:rPr>
      </w:pPr>
      <w:r>
        <w:rPr>
          <w:rFonts w:hint="eastAsia"/>
          <w:sz w:val="30"/>
          <w:szCs w:val="30"/>
        </w:rPr>
        <w:t>（二）人文荟萃。古代：从东晋学者干宝，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唐代忠臣</w:t>
      </w:r>
      <w:r>
        <w:fldChar w:fldCharType="begin"/>
      </w:r>
      <w:r>
        <w:instrText xml:space="preserve"> HYPERLINK "https://baike.baidu.com/item/%E8%AE%B8%E8%BF%9C"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许远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、诗人</w:t>
      </w:r>
      <w:r>
        <w:fldChar w:fldCharType="begin"/>
      </w:r>
      <w:r>
        <w:instrText xml:space="preserve"> HYPERLINK "https://baike.baidu.com/item/%E9%A1%BE%E5%86%B5"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顾况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，宋代女词人</w:t>
      </w:r>
      <w:r>
        <w:fldChar w:fldCharType="begin"/>
      </w:r>
      <w:r>
        <w:instrText xml:space="preserve"> HYPERLINK "https://baike.baidu.com/item/%E6%9C%B1%E6%B7%91%E7%9C%9F"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朱淑真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，明代戏曲家</w:t>
      </w:r>
      <w:r>
        <w:fldChar w:fldCharType="begin"/>
      </w:r>
      <w:r>
        <w:instrText xml:space="preserve"> HYPERLINK "https://baike.baidu.com/item/%E9%99%88%E4%B8%8E%E9%83%8A"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陈与郊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、史学家</w:t>
      </w:r>
      <w:r>
        <w:fldChar w:fldCharType="begin"/>
      </w:r>
      <w:r>
        <w:instrText xml:space="preserve"> HYPERLINK "https://baike.baidu.com/item/%E8%B0%88%E8%BF%81"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谈迁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和查继佑，清代三阁老（大学士）</w:t>
      </w:r>
      <w:r>
        <w:fldChar w:fldCharType="begin"/>
      </w:r>
      <w:r>
        <w:instrText xml:space="preserve"> HYPERLINK "https://baike.baidu.com/item/%E9%99%88%E4%B9%8B%E9%81%B4"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陈之遴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、</w:t>
      </w:r>
      <w:r>
        <w:fldChar w:fldCharType="begin"/>
      </w:r>
      <w:r>
        <w:instrText xml:space="preserve"> HYPERLINK "https://baike.baidu.com/item/%E9%99%88%E5%85%83%E9%BE%99"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陈元龙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、</w:t>
      </w:r>
      <w:r>
        <w:fldChar w:fldCharType="begin"/>
      </w:r>
      <w:r>
        <w:instrText xml:space="preserve"> HYPERLINK "https://baike.baidu.com/item/%E9%99%88%E4%B8%96%E5%80%8C"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陈世倌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hint="eastAsia" w:asciiTheme="minorHAnsi" w:hAnsiTheme="minorHAnsi" w:cstheme="minorBidi"/>
          <w:kern w:val="2"/>
          <w:sz w:val="30"/>
          <w:szCs w:val="30"/>
        </w:rPr>
        <w:t>。</w:t>
      </w:r>
    </w:p>
    <w:p>
      <w:pPr>
        <w:spacing w:line="360" w:lineRule="atLeast"/>
        <w:ind w:firstLine="600" w:firstLineChars="200"/>
        <w:rPr>
          <w:sz w:val="30"/>
          <w:szCs w:val="30"/>
        </w:rPr>
      </w:pPr>
      <w:r>
        <w:rPr>
          <w:rFonts w:asciiTheme="minorHAnsi" w:hAnsiTheme="minorHAnsi" w:eastAsiaTheme="minorEastAsia" w:cstheme="minorBidi"/>
          <w:kern w:val="2"/>
          <w:sz w:val="30"/>
          <w:szCs w:val="30"/>
        </w:rPr>
        <w:t>近代</w:t>
      </w:r>
      <w:r>
        <w:rPr>
          <w:rFonts w:hint="eastAsia" w:asciiTheme="minorHAnsi" w:hAnsiTheme="minorHAnsi" w:cstheme="minorBidi"/>
          <w:kern w:val="2"/>
          <w:sz w:val="30"/>
          <w:szCs w:val="30"/>
        </w:rPr>
        <w:t>：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国学大师</w:t>
      </w:r>
      <w:r>
        <w:fldChar w:fldCharType="begin"/>
      </w:r>
      <w:r>
        <w:instrText xml:space="preserve"> HYPERLINK "https://baike.baidu.com/item/%E7%8E%8B%E5%9B%BD%E7%BB%B4"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王国维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，诗人</w:t>
      </w:r>
      <w:r>
        <w:fldChar w:fldCharType="begin"/>
      </w:r>
      <w:r>
        <w:instrText xml:space="preserve"> HYPERLINK "https://baike.baidu.com/item/%E5%BE%90%E5%BF%97%E6%91%A9"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徐志摩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、</w:t>
      </w:r>
      <w:r>
        <w:fldChar w:fldCharType="begin"/>
      </w:r>
      <w:r>
        <w:instrText xml:space="preserve"> HYPERLINK "https://baike.baidu.com/item/%E7%A9%86%E6%97%A6"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穆旦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，作家</w:t>
      </w:r>
      <w:r>
        <w:fldChar w:fldCharType="begin"/>
      </w:r>
      <w:r>
        <w:instrText xml:space="preserve"> HYPERLINK "https://baike.baidu.com/item/%E9%87%91%E5%BA%B8"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金庸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、</w:t>
      </w:r>
      <w:r>
        <w:fldChar w:fldCharType="begin"/>
      </w:r>
      <w:r>
        <w:instrText xml:space="preserve"> HYPERLINK "https://baike.baidu.com/item/%E9%99%88%E5%AD%A6%E6%98%AD"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陈学昭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，医学家</w:t>
      </w:r>
      <w:r>
        <w:fldChar w:fldCharType="begin"/>
      </w:r>
      <w:r>
        <w:instrText xml:space="preserve"> HYPERLINK "https://baike.baidu.com/item/%E7%8E%8B%E5%A3%AB%E9%9B%84"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王士雄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，数学家</w:t>
      </w:r>
      <w:r>
        <w:fldChar w:fldCharType="begin"/>
      </w:r>
      <w:r>
        <w:instrText xml:space="preserve"> HYPERLINK "https://baike.baidu.com/item/%E6%9D%8E%E5%96%84%E5%85%B0"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李善兰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，军事理论家</w:t>
      </w:r>
      <w:r>
        <w:fldChar w:fldCharType="begin"/>
      </w:r>
      <w:r>
        <w:instrText xml:space="preserve"> HYPERLINK "https://baike.baidu.com/item/%E8%92%8B%E7%99%BE%E9%87%8C"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蒋百里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，佛学家</w:t>
      </w:r>
      <w:r>
        <w:fldChar w:fldCharType="begin"/>
      </w:r>
      <w:r>
        <w:instrText xml:space="preserve"> HYPERLINK "https://baike.baidu.com/item/%E5%A4%AA%E8%99%9A%E6%B3%95%E5%B8%88"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太虚法师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、</w:t>
      </w:r>
      <w:r>
        <w:fldChar w:fldCharType="begin"/>
      </w:r>
      <w:r>
        <w:instrText xml:space="preserve"> HYPERLINK "https://baike.baidu.com/item/%E5%8D%B0%E9%A1%BA%E6%B3%95%E5%B8%88"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印顺法师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，学者、书法家</w:t>
      </w:r>
      <w:r>
        <w:fldChar w:fldCharType="begin"/>
      </w:r>
      <w:r>
        <w:instrText xml:space="preserve"> HYPERLINK "https://baike.baidu.com/item/%E5%BC%A0%E5%AE%97%E7%A5%A5"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张宗祥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，训诂学家</w:t>
      </w:r>
      <w:r>
        <w:fldChar w:fldCharType="begin"/>
      </w:r>
      <w:r>
        <w:instrText xml:space="preserve"> HYPERLINK "https://baike.baidu.com/item/%E6%9C%B1%E8%B5%B7%E5%87%A4"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朱起凤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，铁道学家</w:t>
      </w:r>
      <w:r>
        <w:fldChar w:fldCharType="begin"/>
      </w:r>
      <w:r>
        <w:instrText xml:space="preserve"> HYPERLINK "https://baike.baidu.com/item/%E5%BE%90%E9%AA%9D%E8%89%AF"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徐骝良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，文史学家</w:t>
      </w:r>
      <w:r>
        <w:fldChar w:fldCharType="begin"/>
      </w:r>
      <w:r>
        <w:instrText xml:space="preserve"> HYPERLINK "https://baike.baidu.com/item/%E5%AE%8B%E4%BA%91%E5%BD%AC"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宋云彬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，红学家</w:t>
      </w:r>
      <w:r>
        <w:fldChar w:fldCharType="begin"/>
      </w:r>
      <w:r>
        <w:instrText xml:space="preserve"> HYPERLINK "https://baike.baidu.com/item/%E5%90%B4%E4%B8%96%E6%98%8C"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吴世昌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，戏剧家</w:t>
      </w:r>
      <w:r>
        <w:fldChar w:fldCharType="begin"/>
      </w:r>
      <w:r>
        <w:instrText xml:space="preserve"> HYPERLINK "https://baike.baidu.com/item/%E6%B2%99%E5%8F%AF%E5%A4%AB"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沙可夫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，教育家</w:t>
      </w:r>
      <w:r>
        <w:fldChar w:fldCharType="begin"/>
      </w:r>
      <w:r>
        <w:instrText xml:space="preserve"> HYPERLINK "https://baike.baidu.com/item/%E9%83%91%E6%99%93%E6%B2%A7"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郑晓沧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，植物学家</w:t>
      </w:r>
      <w:r>
        <w:fldChar w:fldCharType="begin"/>
      </w:r>
      <w:r>
        <w:instrText xml:space="preserve"> HYPERLINK "https://baike.baidu.com/item/%E9%92%B1%E5%B4%87%E6%BE%8D"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钱崇澍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，中国电影事业的奠基人之一、电影艺术家</w:t>
      </w:r>
      <w:r>
        <w:fldChar w:fldCharType="begin"/>
      </w:r>
      <w:r>
        <w:instrText xml:space="preserve"> HYPERLINK "https://baike.baidu.com/item/%E5%8F%B2%E4%B8%9C%E5%B1%B1"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史东山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，版本目录学家</w:t>
      </w:r>
      <w:r>
        <w:fldChar w:fldCharType="begin"/>
      </w:r>
      <w:r>
        <w:instrText xml:space="preserve"> HYPERLINK "https://baike.baidu.com/item/%E8%B5%B5%E4%B8%87%E9%87%8C"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赵万里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，漫画家</w:t>
      </w:r>
      <w:r>
        <w:fldChar w:fldCharType="begin"/>
      </w:r>
      <w:r>
        <w:instrText xml:space="preserve"> HYPERLINK "https://baike.baidu.com/item/%E7%B1%B3%E8%B0%B7"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米谷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，科学家</w:t>
      </w:r>
      <w:r>
        <w:fldChar w:fldCharType="begin"/>
      </w:r>
      <w:r>
        <w:instrText xml:space="preserve"> HYPERLINK "https://baike.baidu.com/item/%E6%B2%88%E9%B8%BF"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沈鸿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，英语教育家和翻译家</w:t>
      </w:r>
      <w:r>
        <w:fldChar w:fldCharType="begin"/>
      </w:r>
      <w:r>
        <w:instrText xml:space="preserve"> HYPERLINK "https://baike.baidu.com/item/%E8%AE%B8%E5%9B%BD%E7%92%8B"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t>许国璋</w:t>
      </w:r>
      <w:r>
        <w:rPr>
          <w:rFonts w:asciiTheme="minorHAnsi" w:hAnsiTheme="minorHAnsi" w:eastAsiaTheme="minorEastAsia" w:cstheme="minorBidi"/>
          <w:kern w:val="2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等。</w:t>
      </w:r>
    </w:p>
    <w:p>
      <w:pPr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三、活动对象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浙江科技大学文学院</w:t>
      </w:r>
      <w:r>
        <w:rPr>
          <w:rFonts w:hint="eastAsia"/>
          <w:sz w:val="30"/>
          <w:szCs w:val="30"/>
          <w:lang w:eastAsia="zh-CN"/>
        </w:rPr>
        <w:t>全体工会会员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四、活动时间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活动时间：2</w:t>
      </w:r>
      <w:r>
        <w:rPr>
          <w:sz w:val="30"/>
          <w:szCs w:val="30"/>
        </w:rPr>
        <w:t>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五、活动流程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1、集合时间地点：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日６点５５分前在浙江科技学院大门口内侧集合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７点准时出发。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、8：3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－－１０：３０参观海宁徐志摩纪念馆。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３、１０：３０出发－－１１：２０参见金庸故居。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４、１１：３０出发－－１２：２０参观王国维故居。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５、１２：２０出发－－１４：００就餐。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６、１４：００出发－－１5: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参观海宁爱国主义教育基地。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７、１５：30出发参观海宁皮革企业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８、１7：30返程。</w:t>
      </w:r>
    </w:p>
    <w:p>
      <w:pPr>
        <w:ind w:firstLine="750" w:firstLineChars="2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sz w:val="30"/>
          <w:szCs w:val="30"/>
        </w:rPr>
        <w:t>、用餐活动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（一）分五桌，每桌临摹徐志摩的诗写一首诗，至少四句，请一人朗诵。根据诗、朗诵效果评出最佳创作奖，最佳演绎奖各1桌。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（二）抢答：每桌选举一人参与问答：用一个对联说出金庸的全部著作。并说出每部作品中的人物两名。以说出最多者为胜出。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sz w:val="30"/>
          <w:szCs w:val="30"/>
        </w:rPr>
        <w:t>、准备工作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（一）车辆和保险。身份证号。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（二）早餐：热豆浆一袋、包子2只，每人一份。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（三）小瓶矿泉水10箱。车上准备好。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（四）晕车药2包、心吐塑料袋五只、速效救心丸2瓶。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（五）浙江科技学院大学生实践基地牌匾3块。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（六）党旗、校旗、团旗、社团旗各一面。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（七）专职摄影1名，成员兼职摄影摄像4名，分配好任务，从不同角度拍摄。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（八）通稿、微信、美篇等稿件撰写人员4-6名。从不同角度、不同形式进行创作。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（九）从工会、女工、支部领导中明确领队5人，兼早上集中和各网点集中人员清点、安全教育和现场温馨提示、用餐桌长。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（十）有著作的老师，可以带上赠送海宁市领导及相关博物馆，纪念馆。</w:t>
      </w:r>
    </w:p>
    <w:p>
      <w:pPr>
        <w:ind w:firstLine="600" w:firstLineChars="200"/>
        <w:rPr>
          <w:sz w:val="30"/>
          <w:szCs w:val="30"/>
        </w:rPr>
      </w:pPr>
      <w:bookmarkStart w:id="0" w:name="_GoBack"/>
      <w:bookmarkEnd w:id="0"/>
    </w:p>
    <w:sectPr>
      <w:pgSz w:w="11905" w:h="1683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A54"/>
    <w:rsid w:val="00040D24"/>
    <w:rsid w:val="00077C6C"/>
    <w:rsid w:val="002D596E"/>
    <w:rsid w:val="00464D73"/>
    <w:rsid w:val="004864C3"/>
    <w:rsid w:val="004A100B"/>
    <w:rsid w:val="004D4C82"/>
    <w:rsid w:val="00530E3D"/>
    <w:rsid w:val="00607A54"/>
    <w:rsid w:val="00654BF3"/>
    <w:rsid w:val="006855C9"/>
    <w:rsid w:val="007C799D"/>
    <w:rsid w:val="007D15BC"/>
    <w:rsid w:val="00840CEE"/>
    <w:rsid w:val="008C6FC3"/>
    <w:rsid w:val="00973500"/>
    <w:rsid w:val="00A25ABB"/>
    <w:rsid w:val="00C636DE"/>
    <w:rsid w:val="00D776B2"/>
    <w:rsid w:val="00DD1283"/>
    <w:rsid w:val="00F5291F"/>
    <w:rsid w:val="00F865C6"/>
    <w:rsid w:val="0A6D52AE"/>
    <w:rsid w:val="10EC186A"/>
    <w:rsid w:val="15957F54"/>
    <w:rsid w:val="16DE6A43"/>
    <w:rsid w:val="18091F7A"/>
    <w:rsid w:val="1C51491A"/>
    <w:rsid w:val="1D0C5590"/>
    <w:rsid w:val="22494677"/>
    <w:rsid w:val="22500057"/>
    <w:rsid w:val="23D500C6"/>
    <w:rsid w:val="3A925A93"/>
    <w:rsid w:val="3CF45805"/>
    <w:rsid w:val="5A311DB0"/>
    <w:rsid w:val="612870ED"/>
    <w:rsid w:val="63531337"/>
    <w:rsid w:val="6D3F1AC6"/>
    <w:rsid w:val="78AF0FCD"/>
    <w:rsid w:val="7D27328B"/>
    <w:rsid w:val="7DF41530"/>
    <w:rsid w:val="7F6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rotect_intro"/>
    <w:basedOn w:val="1"/>
    <w:qFormat/>
    <w:uiPriority w:val="0"/>
    <w:pPr>
      <w:spacing w:before="100" w:beforeAutospacing="1" w:after="100" w:afterAutospacing="1"/>
    </w:pPr>
  </w:style>
  <w:style w:type="paragraph" w:customStyle="1" w:styleId="10">
    <w:name w:val="present"/>
    <w:basedOn w:val="1"/>
    <w:qFormat/>
    <w:uiPriority w:val="0"/>
    <w:pPr>
      <w:spacing w:before="100" w:beforeAutospacing="1" w:after="100" w:afterAutospacing="1"/>
    </w:pPr>
  </w:style>
  <w:style w:type="paragraph" w:customStyle="1" w:styleId="11">
    <w:name w:val="present_item"/>
    <w:basedOn w:val="1"/>
    <w:qFormat/>
    <w:uiPriority w:val="0"/>
    <w:pPr>
      <w:spacing w:before="100" w:beforeAutospacing="1" w:after="100" w:afterAutospacing="1"/>
    </w:pPr>
  </w:style>
  <w:style w:type="character" w:customStyle="1" w:styleId="12">
    <w:name w:val="页眉 Char"/>
    <w:basedOn w:val="4"/>
    <w:link w:val="3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Char"/>
    <w:basedOn w:val="4"/>
    <w:link w:val="2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793</Words>
  <Characters>4524</Characters>
  <Lines>37</Lines>
  <Paragraphs>10</Paragraphs>
  <TotalTime>11</TotalTime>
  <ScaleCrop>false</ScaleCrop>
  <LinksUpToDate>false</LinksUpToDate>
  <CharactersWithSpaces>5307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2018-11-20T09:31:00Z</dcterms:created>
  <dc:creator>andyge726@163.com</dc:creator>
  <cp:lastModifiedBy>西溪子棠</cp:lastModifiedBy>
  <dcterms:modified xsi:type="dcterms:W3CDTF">2018-12-14T02:11:36Z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